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DBECB" w14:textId="0682D65D" w:rsidR="008F3F81" w:rsidRDefault="001F06C7">
      <w:pPr>
        <w:pStyle w:val="FirstParagraph"/>
        <w:rPr>
          <w:b/>
          <w:bCs/>
        </w:rPr>
      </w:pPr>
      <w:bookmarkStart w:id="0" w:name="_Hlk232067417"/>
      <w:r>
        <w:rPr>
          <w:b/>
          <w:bCs/>
        </w:rPr>
        <w:t>COMUNICADO A PADRES DE FAMILIA Y ACUDIENTES</w:t>
      </w:r>
    </w:p>
    <w:p w14:paraId="64666E12" w14:textId="77777777" w:rsidR="00350BA6" w:rsidRPr="00350BA6" w:rsidRDefault="00350BA6" w:rsidP="00350BA6">
      <w:pPr>
        <w:pStyle w:val="Textoindependiente"/>
      </w:pPr>
    </w:p>
    <w:p w14:paraId="782D1F00" w14:textId="77777777" w:rsidR="008F3F81" w:rsidRDefault="001F06C7">
      <w:pPr>
        <w:pStyle w:val="Textoindependiente"/>
      </w:pPr>
      <w:r>
        <w:rPr>
          <w:b/>
          <w:bCs/>
        </w:rPr>
        <w:t>Asunto: Reprogramación de la celebración institucional del Día Mundial del Medio Ambiente</w:t>
      </w:r>
    </w:p>
    <w:p w14:paraId="760B381C" w14:textId="77777777" w:rsidR="008F3F81" w:rsidRDefault="001F06C7">
      <w:pPr>
        <w:pStyle w:val="Textoindependiente"/>
      </w:pPr>
      <w:r>
        <w:t>Apreciados padres de familia y acudientes:</w:t>
      </w:r>
    </w:p>
    <w:p w14:paraId="277486C8" w14:textId="77777777" w:rsidR="008F3F81" w:rsidRDefault="001F06C7">
      <w:pPr>
        <w:pStyle w:val="Textoindependiente"/>
      </w:pPr>
      <w:r>
        <w:t>Reciban un cordial saludo.</w:t>
      </w:r>
    </w:p>
    <w:p w14:paraId="3C635CD4" w14:textId="77777777" w:rsidR="008F3F81" w:rsidRDefault="001F06C7" w:rsidP="00DC4BBC">
      <w:pPr>
        <w:pStyle w:val="Textoindependiente"/>
        <w:jc w:val="both"/>
      </w:pPr>
      <w:r>
        <w:t xml:space="preserve">El Instituto de Investigación Ambiental y Agropecuaria Joaquín Montoya se permite informar que el </w:t>
      </w:r>
      <w:r>
        <w:rPr>
          <w:b/>
          <w:bCs/>
        </w:rPr>
        <w:t>Desfile Conmemorativo del Día Mundial del Medio Ambiente</w:t>
      </w:r>
      <w:r>
        <w:t xml:space="preserve">, programado para el pasado </w:t>
      </w:r>
      <w:r>
        <w:rPr>
          <w:b/>
          <w:bCs/>
        </w:rPr>
        <w:t>05 de junio de 2026</w:t>
      </w:r>
      <w:r>
        <w:t>, debió ser cancelado debido a las condiciones meteorol</w:t>
      </w:r>
      <w:r>
        <w:t>ógicas desfavorables presentadas durante la jornada, las cuales comprometían la seguridad de nuestros estudiantes, docentes, padres de familia e invitados, así como el adecuado desarrollo de la actividad.</w:t>
      </w:r>
    </w:p>
    <w:p w14:paraId="2AC4F0E8" w14:textId="56A0240B" w:rsidR="00402388" w:rsidRDefault="00402388" w:rsidP="00DC4BBC">
      <w:pPr>
        <w:pStyle w:val="Textoindependiente"/>
        <w:jc w:val="both"/>
      </w:pPr>
      <w:r w:rsidRPr="00402388">
        <w:t>Asimismo, nos permitimos informar que la reprogramación de un evento de esta naturaleza requiere adelantar nuevamente diversos trámites y obtener las correspondientes autorizaciones por parte de las entidades competentes. De acuerdo con los tiempos estimados de respuesta de dichas entidades, este proceso podría extenderse por más de un mes, lo que implicaría que la realización del desfile tuviera lugar con posterioridad al receso académico de mitad de año. En consideración a estas circunstancias y con el propósito de garantizar una conmemoración oportuna y organizada para toda la comunidad educativa, no fue posible establecer una nueva fecha para llevar a cabo el desfile en las condiciones inicialmente previstas.</w:t>
      </w:r>
    </w:p>
    <w:p w14:paraId="04A64FA3" w14:textId="6FC319E2" w:rsidR="008F3F81" w:rsidRDefault="001F06C7" w:rsidP="00DC4BBC">
      <w:pPr>
        <w:pStyle w:val="Textoindependiente"/>
        <w:jc w:val="both"/>
      </w:pPr>
      <w:r>
        <w:t xml:space="preserve">Por lo anterior, la conmemoración institucional del </w:t>
      </w:r>
      <w:r>
        <w:rPr>
          <w:b/>
          <w:bCs/>
        </w:rPr>
        <w:t>Día Mundial del Medio Ambiente</w:t>
      </w:r>
      <w:r>
        <w:t xml:space="preserve"> se llevará a cabo el próximo </w:t>
      </w:r>
      <w:r>
        <w:rPr>
          <w:b/>
          <w:bCs/>
        </w:rPr>
        <w:t>miércoles 17 de junio de 2026</w:t>
      </w:r>
      <w:r>
        <w:t xml:space="preserve">, en las instalaciones de la </w:t>
      </w:r>
      <w:r>
        <w:rPr>
          <w:b/>
          <w:bCs/>
        </w:rPr>
        <w:t>Sede San Ma</w:t>
      </w:r>
      <w:r>
        <w:rPr>
          <w:b/>
          <w:bCs/>
        </w:rPr>
        <w:t>teo</w:t>
      </w:r>
      <w:r>
        <w:t xml:space="preserve">, en el horario de </w:t>
      </w:r>
      <w:r>
        <w:rPr>
          <w:b/>
          <w:bCs/>
        </w:rPr>
        <w:t>7:30 a.m. a 12:00 m.</w:t>
      </w:r>
    </w:p>
    <w:p w14:paraId="7B49D58F" w14:textId="77777777" w:rsidR="008F3F81" w:rsidRDefault="001F06C7" w:rsidP="00DC4BBC">
      <w:pPr>
        <w:pStyle w:val="Textoindependiente"/>
        <w:jc w:val="both"/>
      </w:pPr>
      <w:r>
        <w:t xml:space="preserve">Esta importante jornada se desarrollará en el marco del lema promovido por las Naciones Unidas para este año, </w:t>
      </w:r>
      <w:r>
        <w:rPr>
          <w:b/>
          <w:bCs/>
        </w:rPr>
        <w:t>“#</w:t>
      </w:r>
      <w:proofErr w:type="spellStart"/>
      <w:r>
        <w:rPr>
          <w:b/>
          <w:bCs/>
        </w:rPr>
        <w:t>AhoraPorElClima</w:t>
      </w:r>
      <w:proofErr w:type="spellEnd"/>
      <w:r>
        <w:rPr>
          <w:b/>
          <w:bCs/>
        </w:rPr>
        <w:t>”</w:t>
      </w:r>
      <w:r>
        <w:t>, una invitación a actuar de manera decidida frente a los desafíos ambientales y clim</w:t>
      </w:r>
      <w:r>
        <w:t xml:space="preserve">áticos que enfrenta nuestro planeta. De igual manera, nuestra comunidad educativa fortalecerá este propósito a través de nuestro lema institucional: </w:t>
      </w:r>
      <w:r>
        <w:rPr>
          <w:b/>
          <w:bCs/>
        </w:rPr>
        <w:t>“Biodiversidad que enseña, comunidad que protege: compromiso ambiental que trasciende”</w:t>
      </w:r>
      <w:r>
        <w:t>, reafirmando el comp</w:t>
      </w:r>
      <w:r>
        <w:t>romiso de estudiantes, familias, docentes y aliados con la conservación de la biodiversidad, la protección de los ecosistemas y la construcción de una cultura ambiental responsable.</w:t>
      </w:r>
    </w:p>
    <w:p w14:paraId="5A92DBBD" w14:textId="6DB30873" w:rsidR="008F3F81" w:rsidRDefault="001F06C7" w:rsidP="00DC4BBC">
      <w:pPr>
        <w:pStyle w:val="Textoindependiente"/>
        <w:jc w:val="both"/>
      </w:pPr>
      <w:r>
        <w:lastRenderedPageBreak/>
        <w:t xml:space="preserve">Durante la jornada contaremos con las actividades pedagógicas, culturales </w:t>
      </w:r>
      <w:r>
        <w:t>y ambientales previstas para exaltar el trabajo, la creatividad y el compromiso de nuestros estudiantes, promoviendo espacios de reflexión, aprendizaje y participación en torno al cuidado de</w:t>
      </w:r>
      <w:r w:rsidR="00C753E9">
        <w:t xml:space="preserve">l medio ambiente </w:t>
      </w:r>
      <w:r>
        <w:t>y la acción climática.</w:t>
      </w:r>
      <w:r w:rsidR="00C753E9">
        <w:t xml:space="preserve"> De igual manera nos permitimos informar que para este día </w:t>
      </w:r>
      <w:r w:rsidR="00C753E9" w:rsidRPr="00C753E9">
        <w:rPr>
          <w:b/>
          <w:bCs/>
        </w:rPr>
        <w:t>contaremos con el apoyo de personal de (APH), ambulancia medicalizada</w:t>
      </w:r>
      <w:r w:rsidR="00C753E9">
        <w:rPr>
          <w:b/>
          <w:bCs/>
        </w:rPr>
        <w:t xml:space="preserve"> </w:t>
      </w:r>
      <w:r w:rsidR="00C753E9" w:rsidRPr="00C753E9">
        <w:t xml:space="preserve">y demás requerimientos para un optimo desarrollo de la jornada. </w:t>
      </w:r>
    </w:p>
    <w:p w14:paraId="75992F59" w14:textId="77777777" w:rsidR="004C12DE" w:rsidRPr="004C12DE" w:rsidRDefault="004C12DE" w:rsidP="00DC4BBC">
      <w:pPr>
        <w:pStyle w:val="Textoindependiente"/>
        <w:jc w:val="both"/>
      </w:pPr>
      <w:r w:rsidRPr="004C12DE">
        <w:rPr>
          <w:b/>
          <w:bCs/>
        </w:rPr>
        <w:t>Información importante para la jornada</w:t>
      </w:r>
    </w:p>
    <w:p w14:paraId="10BA5515" w14:textId="77777777" w:rsidR="004C12DE" w:rsidRPr="004C12DE" w:rsidRDefault="004C12DE" w:rsidP="00DC4BBC">
      <w:pPr>
        <w:pStyle w:val="Textoindependiente"/>
        <w:jc w:val="both"/>
      </w:pPr>
      <w:r w:rsidRPr="004C12DE">
        <w:t xml:space="preserve">Con el fin de garantizar una adecuada organización y participación en las actividades programadas, se solicita a todos los estudiantes asistir portando la </w:t>
      </w:r>
      <w:r w:rsidRPr="004C12DE">
        <w:rPr>
          <w:b/>
          <w:bCs/>
        </w:rPr>
        <w:t>camiseta institucional conmemorativa del Día del Medio Ambiente</w:t>
      </w:r>
      <w:r w:rsidRPr="004C12DE">
        <w:t xml:space="preserve">, acompañada del </w:t>
      </w:r>
      <w:r w:rsidRPr="004C12DE">
        <w:rPr>
          <w:b/>
          <w:bCs/>
        </w:rPr>
        <w:t>uniforme deportivo institucional</w:t>
      </w:r>
      <w:r w:rsidRPr="004C12DE">
        <w:t>. Asimismo, deberán llevar los elementos y demás implementos que hayan sido previamente orientados por los respectivos directores de curso para el desarrollo de las actividades pedagógicas, culturales y ambientales previstas durante la jornada.</w:t>
      </w:r>
    </w:p>
    <w:p w14:paraId="4F04C730" w14:textId="77777777" w:rsidR="008F3F81" w:rsidRDefault="001F06C7" w:rsidP="00DC4BBC">
      <w:pPr>
        <w:pStyle w:val="Textoindependiente"/>
        <w:jc w:val="both"/>
      </w:pPr>
      <w:r>
        <w:t>Agradecemos profundamente su</w:t>
      </w:r>
      <w:r>
        <w:t xml:space="preserve"> comprensión, respaldo y permanente acompañamiento a las iniciativas institucionales. Esperamos contar con su valiosa presencia y participación en esta significativa celebración, convencidos de que la educación ambiental se fortalece cuando </w:t>
      </w:r>
      <w:r>
        <w:t>familia y escue</w:t>
      </w:r>
      <w:r>
        <w:t>la trabajan unidas por un futuro más sostenible.</w:t>
      </w:r>
    </w:p>
    <w:p w14:paraId="055A5B00" w14:textId="7C870DBA" w:rsidR="008F3F81" w:rsidRDefault="001F06C7" w:rsidP="00DC4BBC">
      <w:pPr>
        <w:pStyle w:val="Textoindependiente"/>
        <w:jc w:val="both"/>
        <w:rPr>
          <w:b/>
          <w:bCs/>
        </w:rPr>
      </w:pPr>
      <w:r>
        <w:rPr>
          <w:b/>
          <w:bCs/>
        </w:rPr>
        <w:t>Porque la biodiversidad nos enseña, la comunidad protege y el compromiso ambiental trasciende, hoy más que nunca actuamos #AhoraPorElClima.</w:t>
      </w:r>
    </w:p>
    <w:p w14:paraId="6426891C" w14:textId="77777777" w:rsidR="00350BA6" w:rsidRDefault="00350BA6">
      <w:pPr>
        <w:pStyle w:val="Textoindependiente"/>
      </w:pPr>
    </w:p>
    <w:p w14:paraId="7661CB50" w14:textId="753F5E00" w:rsidR="008F3F81" w:rsidRDefault="001F06C7">
      <w:pPr>
        <w:pStyle w:val="Textoindependiente"/>
      </w:pPr>
      <w:r>
        <w:t>C</w:t>
      </w:r>
      <w:r>
        <w:t>ordialmente,</w:t>
      </w:r>
    </w:p>
    <w:p w14:paraId="1B0619D7" w14:textId="541A200D" w:rsidR="00350BA6" w:rsidRDefault="00350BA6">
      <w:pPr>
        <w:pStyle w:val="Textoindependiente"/>
      </w:pPr>
    </w:p>
    <w:p w14:paraId="094C6F7D" w14:textId="0269FA77" w:rsidR="00350BA6" w:rsidRDefault="00350BA6">
      <w:pPr>
        <w:pStyle w:val="Textoindependiente"/>
      </w:pPr>
      <w:r>
        <w:rPr>
          <w:rFonts w:ascii="Arial" w:hAnsi="Arial" w:cs="Arial"/>
          <w:noProof/>
          <w:sz w:val="20"/>
          <w:szCs w:val="20"/>
        </w:rPr>
        <w:drawing>
          <wp:anchor distT="0" distB="0" distL="114300" distR="114300" simplePos="0" relativeHeight="251660800" behindDoc="1" locked="0" layoutInCell="1" allowOverlap="1" wp14:anchorId="1AED7B56" wp14:editId="552C57B3">
            <wp:simplePos x="0" y="0"/>
            <wp:positionH relativeFrom="margin">
              <wp:posOffset>0</wp:posOffset>
            </wp:positionH>
            <wp:positionV relativeFrom="paragraph">
              <wp:posOffset>195580</wp:posOffset>
            </wp:positionV>
            <wp:extent cx="2019300" cy="271780"/>
            <wp:effectExtent l="0" t="0" r="254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Lic.Nohemi Montoy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9300" cy="271780"/>
                    </a:xfrm>
                    <a:prstGeom prst="rect">
                      <a:avLst/>
                    </a:prstGeom>
                  </pic:spPr>
                </pic:pic>
              </a:graphicData>
            </a:graphic>
            <wp14:sizeRelH relativeFrom="page">
              <wp14:pctWidth>0</wp14:pctWidth>
            </wp14:sizeRelH>
            <wp14:sizeRelV relativeFrom="page">
              <wp14:pctHeight>0</wp14:pctHeight>
            </wp14:sizeRelV>
          </wp:anchor>
        </w:drawing>
      </w:r>
    </w:p>
    <w:p w14:paraId="7B9521FA" w14:textId="436E8826" w:rsidR="00350BA6" w:rsidRDefault="00350BA6" w:rsidP="00350BA6">
      <w:pPr>
        <w:pStyle w:val="Textoindependiente"/>
        <w:spacing w:before="0" w:after="0"/>
      </w:pPr>
      <w:r>
        <w:t>_______________________________</w:t>
      </w:r>
    </w:p>
    <w:p w14:paraId="397867D3" w14:textId="6730EE22" w:rsidR="00350BA6" w:rsidRPr="00350BA6" w:rsidRDefault="00350BA6" w:rsidP="00350BA6">
      <w:pPr>
        <w:pStyle w:val="Textoindependiente"/>
        <w:spacing w:before="0" w:after="0"/>
        <w:rPr>
          <w:b/>
          <w:bCs/>
        </w:rPr>
      </w:pPr>
      <w:r w:rsidRPr="00350BA6">
        <w:rPr>
          <w:b/>
          <w:bCs/>
        </w:rPr>
        <w:t>Lic. Nohemí Montoya Castillo</w:t>
      </w:r>
    </w:p>
    <w:p w14:paraId="20C1C4BC" w14:textId="77777777" w:rsidR="008F3F81" w:rsidRPr="00350BA6" w:rsidRDefault="001F06C7" w:rsidP="00350BA6">
      <w:pPr>
        <w:pStyle w:val="Textoindependiente"/>
        <w:spacing w:before="0" w:after="0"/>
        <w:rPr>
          <w:b/>
          <w:bCs/>
        </w:rPr>
      </w:pPr>
      <w:r w:rsidRPr="00350BA6">
        <w:rPr>
          <w:b/>
          <w:bCs/>
        </w:rPr>
        <w:t>RECTORÍA</w:t>
      </w:r>
      <w:r w:rsidRPr="00350BA6">
        <w:rPr>
          <w:b/>
          <w:bCs/>
        </w:rPr>
        <w:br/>
      </w:r>
      <w:r w:rsidRPr="00350BA6">
        <w:rPr>
          <w:b/>
          <w:bCs/>
        </w:rPr>
        <w:t>Instituto de Investigación Ambiental y Agrop</w:t>
      </w:r>
      <w:r w:rsidRPr="00350BA6">
        <w:rPr>
          <w:b/>
          <w:bCs/>
        </w:rPr>
        <w:t>ecuaria Joaquín Montoya</w:t>
      </w:r>
      <w:bookmarkEnd w:id="0"/>
    </w:p>
    <w:sectPr w:rsidR="008F3F81" w:rsidRPr="00350BA6">
      <w:headerReference w:type="default" r:id="rId8"/>
      <w:footnotePr>
        <w:numRestart w:val="eachSect"/>
      </w:footnotePr>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7EFF3" w14:textId="77777777" w:rsidR="001F06C7" w:rsidRDefault="001F06C7" w:rsidP="00350BA6">
      <w:pPr>
        <w:spacing w:after="0"/>
      </w:pPr>
      <w:r>
        <w:separator/>
      </w:r>
    </w:p>
  </w:endnote>
  <w:endnote w:type="continuationSeparator" w:id="0">
    <w:p w14:paraId="46D7F524" w14:textId="77777777" w:rsidR="001F06C7" w:rsidRDefault="001F06C7" w:rsidP="00350B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BC7E4" w14:textId="77777777" w:rsidR="001F06C7" w:rsidRDefault="001F06C7" w:rsidP="00350BA6">
      <w:pPr>
        <w:spacing w:after="0"/>
      </w:pPr>
      <w:r>
        <w:separator/>
      </w:r>
    </w:p>
  </w:footnote>
  <w:footnote w:type="continuationSeparator" w:id="0">
    <w:p w14:paraId="43FD1A64" w14:textId="77777777" w:rsidR="001F06C7" w:rsidRDefault="001F06C7" w:rsidP="00350B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498" w:type="dxa"/>
      <w:tblInd w:w="-289" w:type="dxa"/>
      <w:tblLayout w:type="fixed"/>
      <w:tblLook w:val="04A0" w:firstRow="1" w:lastRow="0" w:firstColumn="1" w:lastColumn="0" w:noHBand="0" w:noVBand="1"/>
    </w:tblPr>
    <w:tblGrid>
      <w:gridCol w:w="1844"/>
      <w:gridCol w:w="1275"/>
      <w:gridCol w:w="3232"/>
      <w:gridCol w:w="3147"/>
    </w:tblGrid>
    <w:tr w:rsidR="00350BA6" w:rsidRPr="00702AED" w14:paraId="1B243555" w14:textId="77777777" w:rsidTr="00D36C10">
      <w:trPr>
        <w:trHeight w:val="287"/>
      </w:trPr>
      <w:tc>
        <w:tcPr>
          <w:tcW w:w="1844" w:type="dxa"/>
          <w:vMerge w:val="restart"/>
        </w:tcPr>
        <w:p w14:paraId="7C39DFA1" w14:textId="77777777" w:rsidR="00350BA6" w:rsidRPr="00702AED" w:rsidRDefault="00350BA6" w:rsidP="00350BA6">
          <w:pPr>
            <w:pStyle w:val="Encabezado"/>
            <w:tabs>
              <w:tab w:val="left" w:pos="1320"/>
            </w:tabs>
            <w:rPr>
              <w:rFonts w:ascii="Tahoma" w:hAnsi="Tahoma" w:cs="Tahoma"/>
              <w:sz w:val="15"/>
              <w:szCs w:val="15"/>
            </w:rPr>
          </w:pPr>
          <w:r>
            <w:rPr>
              <w:noProof/>
            </w:rPr>
            <w:drawing>
              <wp:anchor distT="0" distB="0" distL="114300" distR="114300" simplePos="0" relativeHeight="251654656" behindDoc="1" locked="0" layoutInCell="1" allowOverlap="1" wp14:anchorId="3DE39E5B" wp14:editId="603EEB10">
                <wp:simplePos x="0" y="0"/>
                <wp:positionH relativeFrom="column">
                  <wp:posOffset>60325</wp:posOffset>
                </wp:positionH>
                <wp:positionV relativeFrom="paragraph">
                  <wp:posOffset>29210</wp:posOffset>
                </wp:positionV>
                <wp:extent cx="895350" cy="833755"/>
                <wp:effectExtent l="0" t="0" r="0" b="4445"/>
                <wp:wrapTopAndBottom/>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r="35991"/>
                        <a:stretch/>
                      </pic:blipFill>
                      <pic:spPr bwMode="auto">
                        <a:xfrm>
                          <a:off x="0" y="0"/>
                          <a:ext cx="895350" cy="833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654" w:type="dxa"/>
          <w:gridSpan w:val="3"/>
        </w:tcPr>
        <w:p w14:paraId="53450D83" w14:textId="77777777" w:rsidR="00350BA6" w:rsidRPr="0062191B" w:rsidRDefault="00350BA6" w:rsidP="00350BA6">
          <w:pPr>
            <w:jc w:val="center"/>
            <w:rPr>
              <w:rFonts w:ascii="Tahoma" w:hAnsi="Tahoma" w:cs="Tahoma"/>
              <w:sz w:val="16"/>
              <w:szCs w:val="16"/>
            </w:rPr>
          </w:pPr>
          <w:r w:rsidRPr="0062191B">
            <w:rPr>
              <w:rFonts w:ascii="Tahoma" w:hAnsi="Tahoma" w:cs="Tahoma"/>
              <w:b/>
              <w:bCs/>
              <w:sz w:val="16"/>
              <w:szCs w:val="16"/>
            </w:rPr>
            <w:t>INSTITUTO DE INVESTIGACIÓN AMBIENTAL Y AGROPECUARIA JOAQUIN MONTOYA</w:t>
          </w:r>
          <w:r w:rsidRPr="0062191B">
            <w:rPr>
              <w:rFonts w:ascii="Tahoma" w:hAnsi="Tahoma" w:cs="Tahoma"/>
              <w:b/>
              <w:bCs/>
              <w:sz w:val="16"/>
              <w:szCs w:val="16"/>
            </w:rPr>
            <w:br/>
          </w:r>
          <w:r w:rsidRPr="0062191B">
            <w:rPr>
              <w:rFonts w:ascii="Tahoma" w:hAnsi="Tahoma" w:cs="Tahoma"/>
              <w:sz w:val="16"/>
              <w:szCs w:val="16"/>
            </w:rPr>
            <w:t>“Hacia la reconstrucción de la conciencia ambiental a través de los procesos de investigación”</w:t>
          </w:r>
        </w:p>
      </w:tc>
    </w:tr>
    <w:tr w:rsidR="00350BA6" w:rsidRPr="00702AED" w14:paraId="2D15F42F" w14:textId="77777777" w:rsidTr="00D36C10">
      <w:trPr>
        <w:trHeight w:val="137"/>
      </w:trPr>
      <w:tc>
        <w:tcPr>
          <w:tcW w:w="1844" w:type="dxa"/>
          <w:vMerge/>
        </w:tcPr>
        <w:p w14:paraId="571EB014" w14:textId="77777777" w:rsidR="00350BA6" w:rsidRPr="00702AED" w:rsidRDefault="00350BA6" w:rsidP="00350BA6">
          <w:pPr>
            <w:jc w:val="center"/>
            <w:rPr>
              <w:rFonts w:ascii="Tahoma" w:hAnsi="Tahoma" w:cs="Tahoma"/>
              <w:sz w:val="15"/>
              <w:szCs w:val="15"/>
            </w:rPr>
          </w:pPr>
        </w:p>
      </w:tc>
      <w:tc>
        <w:tcPr>
          <w:tcW w:w="7654" w:type="dxa"/>
          <w:gridSpan w:val="3"/>
        </w:tcPr>
        <w:p w14:paraId="4F55E3EE" w14:textId="77777777" w:rsidR="00350BA6" w:rsidRPr="005E50E6" w:rsidRDefault="00350BA6" w:rsidP="00350BA6">
          <w:pPr>
            <w:pStyle w:val="NormalWeb"/>
            <w:spacing w:before="0" w:beforeAutospacing="0" w:after="0" w:afterAutospacing="0"/>
            <w:jc w:val="center"/>
            <w:rPr>
              <w:rFonts w:ascii="Tahoma" w:hAnsi="Tahoma" w:cs="Tahoma"/>
              <w:b/>
              <w:bCs/>
              <w:sz w:val="18"/>
              <w:szCs w:val="18"/>
            </w:rPr>
          </w:pPr>
          <w:r>
            <w:rPr>
              <w:rFonts w:ascii="Tahoma" w:hAnsi="Tahoma" w:cs="Tahoma"/>
              <w:b/>
              <w:bCs/>
              <w:sz w:val="18"/>
              <w:szCs w:val="18"/>
            </w:rPr>
            <w:t>FORMATO DE INFORME</w:t>
          </w:r>
        </w:p>
      </w:tc>
    </w:tr>
    <w:tr w:rsidR="00350BA6" w:rsidRPr="00702AED" w14:paraId="3CA5532E" w14:textId="77777777" w:rsidTr="00D36C10">
      <w:trPr>
        <w:trHeight w:val="242"/>
      </w:trPr>
      <w:tc>
        <w:tcPr>
          <w:tcW w:w="1844" w:type="dxa"/>
          <w:vMerge/>
        </w:tcPr>
        <w:p w14:paraId="3E4576EE" w14:textId="77777777" w:rsidR="00350BA6" w:rsidRPr="00702AED" w:rsidRDefault="00350BA6" w:rsidP="00350BA6">
          <w:pPr>
            <w:jc w:val="center"/>
            <w:rPr>
              <w:rFonts w:ascii="Tahoma" w:hAnsi="Tahoma" w:cs="Tahoma"/>
              <w:sz w:val="15"/>
              <w:szCs w:val="15"/>
            </w:rPr>
          </w:pPr>
        </w:p>
      </w:tc>
      <w:tc>
        <w:tcPr>
          <w:tcW w:w="1275" w:type="dxa"/>
        </w:tcPr>
        <w:p w14:paraId="09F069B9" w14:textId="77777777" w:rsidR="00350BA6" w:rsidRPr="0062191B" w:rsidRDefault="00350BA6" w:rsidP="00350BA6">
          <w:pPr>
            <w:pStyle w:val="Encabezado"/>
            <w:tabs>
              <w:tab w:val="left" w:pos="1320"/>
            </w:tabs>
            <w:rPr>
              <w:rFonts w:ascii="Tahoma" w:hAnsi="Tahoma" w:cs="Tahoma"/>
              <w:sz w:val="18"/>
              <w:szCs w:val="18"/>
            </w:rPr>
          </w:pPr>
          <w:r w:rsidRPr="0062191B">
            <w:rPr>
              <w:rFonts w:ascii="Tahoma" w:hAnsi="Tahoma" w:cs="Tahoma"/>
              <w:sz w:val="18"/>
              <w:szCs w:val="18"/>
            </w:rPr>
            <w:t>Versión:002</w:t>
          </w:r>
        </w:p>
      </w:tc>
      <w:tc>
        <w:tcPr>
          <w:tcW w:w="3232" w:type="dxa"/>
        </w:tcPr>
        <w:p w14:paraId="671488D7" w14:textId="77777777" w:rsidR="00350BA6" w:rsidRPr="0062191B" w:rsidRDefault="00350BA6" w:rsidP="00350BA6">
          <w:pPr>
            <w:pStyle w:val="Encabezado"/>
            <w:tabs>
              <w:tab w:val="left" w:pos="1320"/>
            </w:tabs>
            <w:rPr>
              <w:rFonts w:ascii="Tahoma" w:hAnsi="Tahoma" w:cs="Tahoma"/>
              <w:sz w:val="18"/>
              <w:szCs w:val="18"/>
            </w:rPr>
          </w:pPr>
          <w:r w:rsidRPr="0062191B">
            <w:rPr>
              <w:rFonts w:ascii="Tahoma" w:hAnsi="Tahoma" w:cs="Tahoma"/>
              <w:sz w:val="18"/>
              <w:szCs w:val="18"/>
            </w:rPr>
            <w:t>Código: FA-PM-EF-FT-0</w:t>
          </w:r>
          <w:r>
            <w:rPr>
              <w:rFonts w:ascii="Tahoma" w:hAnsi="Tahoma" w:cs="Tahoma"/>
              <w:sz w:val="18"/>
              <w:szCs w:val="18"/>
            </w:rPr>
            <w:t>49</w:t>
          </w:r>
        </w:p>
      </w:tc>
      <w:tc>
        <w:tcPr>
          <w:tcW w:w="3147" w:type="dxa"/>
        </w:tcPr>
        <w:p w14:paraId="19D28782" w14:textId="77777777" w:rsidR="00350BA6" w:rsidRPr="0062191B" w:rsidRDefault="00350BA6" w:rsidP="00350BA6">
          <w:pPr>
            <w:pStyle w:val="Encabezado"/>
            <w:tabs>
              <w:tab w:val="left" w:pos="1320"/>
            </w:tabs>
            <w:rPr>
              <w:rFonts w:ascii="Tahoma" w:hAnsi="Tahoma" w:cs="Tahoma"/>
              <w:sz w:val="18"/>
              <w:szCs w:val="18"/>
            </w:rPr>
          </w:pPr>
          <w:r w:rsidRPr="0062191B">
            <w:rPr>
              <w:rFonts w:ascii="Tahoma" w:hAnsi="Tahoma" w:cs="Tahoma"/>
              <w:sz w:val="18"/>
              <w:szCs w:val="18"/>
            </w:rPr>
            <w:t xml:space="preserve">Hoja </w:t>
          </w:r>
          <w:r w:rsidRPr="0062191B">
            <w:rPr>
              <w:rFonts w:ascii="Tahoma" w:hAnsi="Tahoma" w:cs="Tahoma"/>
              <w:sz w:val="18"/>
              <w:szCs w:val="18"/>
            </w:rPr>
            <w:fldChar w:fldCharType="begin"/>
          </w:r>
          <w:r w:rsidRPr="0062191B">
            <w:rPr>
              <w:rFonts w:ascii="Tahoma" w:hAnsi="Tahoma" w:cs="Tahoma"/>
              <w:sz w:val="18"/>
              <w:szCs w:val="18"/>
            </w:rPr>
            <w:instrText>PAGE   \* MERGEFORMAT</w:instrText>
          </w:r>
          <w:r w:rsidRPr="0062191B">
            <w:rPr>
              <w:rFonts w:ascii="Tahoma" w:hAnsi="Tahoma" w:cs="Tahoma"/>
              <w:sz w:val="18"/>
              <w:szCs w:val="18"/>
            </w:rPr>
            <w:fldChar w:fldCharType="separate"/>
          </w:r>
          <w:r w:rsidRPr="0062191B">
            <w:rPr>
              <w:rFonts w:ascii="Tahoma" w:hAnsi="Tahoma" w:cs="Tahoma"/>
              <w:sz w:val="18"/>
              <w:szCs w:val="18"/>
            </w:rPr>
            <w:t>1</w:t>
          </w:r>
          <w:r w:rsidRPr="0062191B">
            <w:rPr>
              <w:rFonts w:ascii="Tahoma" w:hAnsi="Tahoma" w:cs="Tahoma"/>
              <w:sz w:val="18"/>
              <w:szCs w:val="18"/>
            </w:rPr>
            <w:fldChar w:fldCharType="end"/>
          </w:r>
          <w:r w:rsidRPr="0062191B">
            <w:rPr>
              <w:rFonts w:ascii="Tahoma" w:hAnsi="Tahoma" w:cs="Tahoma"/>
              <w:sz w:val="18"/>
              <w:szCs w:val="18"/>
            </w:rPr>
            <w:t xml:space="preserve"> de 1</w:t>
          </w:r>
        </w:p>
      </w:tc>
    </w:tr>
    <w:tr w:rsidR="00350BA6" w:rsidRPr="00702AED" w14:paraId="5B8DE01C" w14:textId="77777777" w:rsidTr="00D36C10">
      <w:trPr>
        <w:trHeight w:val="70"/>
      </w:trPr>
      <w:tc>
        <w:tcPr>
          <w:tcW w:w="1844" w:type="dxa"/>
          <w:vMerge/>
        </w:tcPr>
        <w:p w14:paraId="2D74D418" w14:textId="77777777" w:rsidR="00350BA6" w:rsidRPr="00702AED" w:rsidRDefault="00350BA6" w:rsidP="00350BA6">
          <w:pPr>
            <w:pStyle w:val="Encabezado"/>
            <w:tabs>
              <w:tab w:val="left" w:pos="1320"/>
            </w:tabs>
            <w:rPr>
              <w:rFonts w:ascii="Tahoma" w:hAnsi="Tahoma" w:cs="Tahoma"/>
              <w:sz w:val="15"/>
              <w:szCs w:val="15"/>
            </w:rPr>
          </w:pPr>
        </w:p>
      </w:tc>
      <w:tc>
        <w:tcPr>
          <w:tcW w:w="4507" w:type="dxa"/>
          <w:gridSpan w:val="2"/>
        </w:tcPr>
        <w:p w14:paraId="75F96206" w14:textId="77777777" w:rsidR="00350BA6" w:rsidRPr="0062191B" w:rsidRDefault="00350BA6" w:rsidP="00350BA6">
          <w:pPr>
            <w:pStyle w:val="Encabezado"/>
            <w:tabs>
              <w:tab w:val="left" w:pos="1320"/>
            </w:tabs>
            <w:rPr>
              <w:rFonts w:ascii="Tahoma" w:hAnsi="Tahoma" w:cs="Tahoma"/>
              <w:sz w:val="18"/>
              <w:szCs w:val="18"/>
            </w:rPr>
          </w:pPr>
          <w:r w:rsidRPr="0062191B">
            <w:rPr>
              <w:rFonts w:ascii="Tahoma" w:hAnsi="Tahoma" w:cs="Tahoma"/>
              <w:sz w:val="18"/>
              <w:szCs w:val="18"/>
            </w:rPr>
            <w:t>Revisado por: Rector</w:t>
          </w:r>
        </w:p>
      </w:tc>
      <w:tc>
        <w:tcPr>
          <w:tcW w:w="3147" w:type="dxa"/>
        </w:tcPr>
        <w:p w14:paraId="7B32810E" w14:textId="77777777" w:rsidR="00350BA6" w:rsidRPr="0062191B" w:rsidRDefault="00350BA6" w:rsidP="00350BA6">
          <w:pPr>
            <w:pStyle w:val="Encabezado"/>
            <w:tabs>
              <w:tab w:val="left" w:pos="1320"/>
            </w:tabs>
            <w:rPr>
              <w:rFonts w:ascii="Tahoma" w:hAnsi="Tahoma" w:cs="Tahoma"/>
              <w:sz w:val="18"/>
              <w:szCs w:val="18"/>
            </w:rPr>
          </w:pPr>
          <w:r w:rsidRPr="0062191B">
            <w:rPr>
              <w:rFonts w:ascii="Tahoma" w:hAnsi="Tahoma" w:cs="Tahoma"/>
              <w:sz w:val="18"/>
              <w:szCs w:val="18"/>
            </w:rPr>
            <w:t xml:space="preserve">Aprobado por: </w:t>
          </w:r>
          <w:proofErr w:type="gramStart"/>
          <w:r w:rsidRPr="0062191B">
            <w:rPr>
              <w:rFonts w:ascii="Tahoma" w:hAnsi="Tahoma" w:cs="Tahoma"/>
              <w:sz w:val="18"/>
              <w:szCs w:val="18"/>
            </w:rPr>
            <w:t>Director</w:t>
          </w:r>
          <w:proofErr w:type="gramEnd"/>
          <w:r w:rsidRPr="0062191B">
            <w:rPr>
              <w:rFonts w:ascii="Tahoma" w:hAnsi="Tahoma" w:cs="Tahoma"/>
              <w:sz w:val="18"/>
              <w:szCs w:val="18"/>
            </w:rPr>
            <w:t xml:space="preserve"> Gerencial</w:t>
          </w:r>
        </w:p>
      </w:tc>
    </w:tr>
    <w:tr w:rsidR="00350BA6" w:rsidRPr="00702AED" w14:paraId="34EB31D6" w14:textId="77777777" w:rsidTr="00D36C10">
      <w:trPr>
        <w:trHeight w:val="282"/>
      </w:trPr>
      <w:tc>
        <w:tcPr>
          <w:tcW w:w="1844" w:type="dxa"/>
        </w:tcPr>
        <w:p w14:paraId="6CDB6CE8" w14:textId="77777777" w:rsidR="00350BA6" w:rsidRPr="00702AED" w:rsidRDefault="00350BA6" w:rsidP="00350BA6">
          <w:pPr>
            <w:pStyle w:val="Encabezado"/>
            <w:tabs>
              <w:tab w:val="left" w:pos="1320"/>
            </w:tabs>
            <w:rPr>
              <w:rFonts w:ascii="Tahoma" w:hAnsi="Tahoma" w:cs="Tahoma"/>
              <w:sz w:val="15"/>
              <w:szCs w:val="15"/>
            </w:rPr>
          </w:pPr>
          <w:r w:rsidRPr="0062191B">
            <w:rPr>
              <w:rFonts w:ascii="Tahoma" w:hAnsi="Tahoma" w:cs="Tahoma"/>
              <w:sz w:val="16"/>
              <w:szCs w:val="16"/>
            </w:rPr>
            <w:t>Proceso: EDUCACIÓN FORMA</w:t>
          </w:r>
          <w:r>
            <w:rPr>
              <w:rFonts w:ascii="Tahoma" w:hAnsi="Tahoma" w:cs="Tahoma"/>
              <w:sz w:val="16"/>
              <w:szCs w:val="16"/>
            </w:rPr>
            <w:t>L</w:t>
          </w:r>
        </w:p>
      </w:tc>
      <w:tc>
        <w:tcPr>
          <w:tcW w:w="4507" w:type="dxa"/>
          <w:gridSpan w:val="2"/>
        </w:tcPr>
        <w:p w14:paraId="38EDFF36" w14:textId="77777777" w:rsidR="00350BA6" w:rsidRPr="0062191B" w:rsidRDefault="00350BA6" w:rsidP="00350BA6">
          <w:pPr>
            <w:pStyle w:val="Encabezado"/>
            <w:tabs>
              <w:tab w:val="left" w:pos="1320"/>
            </w:tabs>
            <w:rPr>
              <w:rFonts w:ascii="Tahoma" w:hAnsi="Tahoma" w:cs="Tahoma"/>
              <w:sz w:val="18"/>
              <w:szCs w:val="18"/>
            </w:rPr>
          </w:pPr>
          <w:r w:rsidRPr="0062191B">
            <w:rPr>
              <w:rFonts w:ascii="Tahoma" w:hAnsi="Tahoma" w:cs="Tahoma"/>
              <w:sz w:val="18"/>
              <w:szCs w:val="18"/>
            </w:rPr>
            <w:t>Fecha de revisión:09/10/2023</w:t>
          </w:r>
        </w:p>
      </w:tc>
      <w:tc>
        <w:tcPr>
          <w:tcW w:w="3147" w:type="dxa"/>
        </w:tcPr>
        <w:p w14:paraId="1D648912" w14:textId="77777777" w:rsidR="00350BA6" w:rsidRPr="0062191B" w:rsidRDefault="00350BA6" w:rsidP="00350BA6">
          <w:pPr>
            <w:pStyle w:val="Encabezado"/>
            <w:tabs>
              <w:tab w:val="left" w:pos="1320"/>
            </w:tabs>
            <w:rPr>
              <w:rFonts w:ascii="Tahoma" w:hAnsi="Tahoma" w:cs="Tahoma"/>
              <w:sz w:val="18"/>
              <w:szCs w:val="18"/>
            </w:rPr>
          </w:pPr>
          <w:r w:rsidRPr="0062191B">
            <w:rPr>
              <w:rFonts w:ascii="Tahoma" w:hAnsi="Tahoma" w:cs="Tahoma"/>
              <w:sz w:val="18"/>
              <w:szCs w:val="18"/>
            </w:rPr>
            <w:t>Fecha de aprobación:08/12/2023</w:t>
          </w:r>
        </w:p>
      </w:tc>
    </w:tr>
  </w:tbl>
  <w:p w14:paraId="5E321DC8" w14:textId="77777777" w:rsidR="00350BA6" w:rsidRDefault="00350B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2EA01E1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81"/>
    <w:rsid w:val="001F06C7"/>
    <w:rsid w:val="00350BA6"/>
    <w:rsid w:val="00402388"/>
    <w:rsid w:val="004C12DE"/>
    <w:rsid w:val="004D765A"/>
    <w:rsid w:val="008F3F81"/>
    <w:rsid w:val="00C753E9"/>
    <w:rsid w:val="00DC4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4FEA"/>
  <w15:docId w15:val="{2CEC9630-A4FA-4360-9CB0-CB0D5053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CO"/>
    </w:rPr>
  </w:style>
  <w:style w:type="paragraph" w:styleId="Ttulo1">
    <w:name w:val="heading 1"/>
    <w:basedOn w:val="Normal"/>
    <w:next w:val="Textoindependiente"/>
    <w:link w:val="Ttulo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Textoindependiente"/>
    <w:link w:val="Ttulo2C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Textoindependiente"/>
    <w:link w:val="Ttulo3C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Textoindependiente"/>
    <w:link w:val="Ttulo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Textoindependiente"/>
    <w:link w:val="Ttulo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Textoindependiente"/>
    <w:link w:val="Ttulo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Textoindependiente"/>
    <w:link w:val="Ttulo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Textoindependiente"/>
    <w:link w:val="Ttulo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Textoindependiente"/>
    <w:link w:val="Ttulo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pPr>
      <w:spacing w:before="180" w:after="180"/>
    </w:pPr>
  </w:style>
  <w:style w:type="paragraph" w:customStyle="1" w:styleId="FirstParagraph">
    <w:name w:val="First Paragraph"/>
    <w:basedOn w:val="Textoindependiente"/>
    <w:next w:val="Textoindependiente"/>
    <w:qFormat/>
  </w:style>
  <w:style w:type="paragraph" w:customStyle="1" w:styleId="Compact">
    <w:name w:val="Compact"/>
    <w:basedOn w:val="Textoindependiente"/>
    <w:qFormat/>
    <w:pPr>
      <w:spacing w:before="36" w:after="36"/>
    </w:pPr>
  </w:style>
  <w:style w:type="paragraph" w:styleId="Ttulo">
    <w:name w:val="Title"/>
    <w:basedOn w:val="Normal"/>
    <w:next w:val="Textoindependiente"/>
    <w:link w:val="Ttulo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0FD9"/>
    <w:rPr>
      <w:rFonts w:asciiTheme="majorHAnsi" w:eastAsiaTheme="majorEastAsia" w:hAnsiTheme="majorHAnsi" w:cstheme="majorBidi"/>
      <w:spacing w:val="-10"/>
      <w:kern w:val="28"/>
      <w:sz w:val="56"/>
      <w:szCs w:val="56"/>
    </w:rPr>
  </w:style>
  <w:style w:type="paragraph" w:styleId="Subttulo">
    <w:name w:val="Subtitle"/>
    <w:basedOn w:val="Ttulo"/>
    <w:next w:val="Textoindependiente"/>
    <w:link w:val="SubttuloCar"/>
    <w:uiPriority w:val="11"/>
    <w:qFormat/>
    <w:rsid w:val="00A10FD9"/>
    <w:pPr>
      <w:numPr>
        <w:ilvl w:val="1"/>
      </w:numPr>
    </w:pPr>
    <w:rPr>
      <w:spacing w:val="15"/>
      <w:sz w:val="28"/>
      <w:szCs w:val="28"/>
    </w:rPr>
  </w:style>
  <w:style w:type="character" w:customStyle="1" w:styleId="SubttuloCar">
    <w:name w:val="Subtítulo Car"/>
    <w:basedOn w:val="Fuentedeprrafopredeter"/>
    <w:link w:val="Subttulo"/>
    <w:uiPriority w:val="11"/>
    <w:rsid w:val="00A10FD9"/>
    <w:rPr>
      <w:rFonts w:eastAsiaTheme="majorEastAsia" w:cstheme="majorBidi"/>
      <w:color w:val="595959" w:themeColor="text1" w:themeTint="A6"/>
      <w:spacing w:val="15"/>
      <w:sz w:val="28"/>
      <w:szCs w:val="28"/>
    </w:rPr>
  </w:style>
  <w:style w:type="paragraph" w:customStyle="1" w:styleId="Author">
    <w:name w:val="Author"/>
    <w:next w:val="Textoindependiente"/>
    <w:qFormat/>
    <w:pPr>
      <w:keepNext/>
      <w:keepLines/>
      <w:jc w:val="center"/>
    </w:pPr>
  </w:style>
  <w:style w:type="paragraph" w:styleId="Fecha">
    <w:name w:val="Date"/>
    <w:next w:val="Textoindependiente"/>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Textoindependiente"/>
    <w:qFormat/>
    <w:pPr>
      <w:keepNext/>
      <w:keepLines/>
      <w:spacing w:before="100" w:after="300"/>
    </w:pPr>
    <w:rPr>
      <w:sz w:val="20"/>
      <w:szCs w:val="20"/>
    </w:rPr>
  </w:style>
  <w:style w:type="paragraph" w:styleId="Bibliografa">
    <w:name w:val="Bibliography"/>
    <w:basedOn w:val="Normal"/>
    <w:qFormat/>
  </w:style>
  <w:style w:type="character" w:customStyle="1" w:styleId="Ttulo1Car">
    <w:name w:val="Título 1 Car"/>
    <w:basedOn w:val="Fuentedeprrafopredeter"/>
    <w:link w:val="Ttulo1"/>
    <w:uiPriority w:val="9"/>
    <w:rsid w:val="00A10F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0F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0F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0F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0F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0F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0F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0FD9"/>
    <w:rPr>
      <w:rFonts w:eastAsiaTheme="majorEastAsia" w:cstheme="majorBidi"/>
      <w:color w:val="272727" w:themeColor="text1" w:themeTint="D8"/>
    </w:rPr>
  </w:style>
  <w:style w:type="paragraph" w:styleId="Textodebloque">
    <w:name w:val="Block Text"/>
    <w:basedOn w:val="Textoindependiente"/>
    <w:next w:val="Textoindependiente"/>
    <w:uiPriority w:val="9"/>
    <w:unhideWhenUsed/>
    <w:qFormat/>
    <w:pPr>
      <w:spacing w:before="100" w:after="100"/>
      <w:ind w:left="480" w:right="480"/>
    </w:pPr>
  </w:style>
  <w:style w:type="paragraph" w:styleId="Textonotapie">
    <w:name w:val="footnote text"/>
    <w:basedOn w:val="Normal"/>
    <w:uiPriority w:val="9"/>
    <w:unhideWhenUsed/>
    <w:qFormat/>
  </w:style>
  <w:style w:type="paragraph" w:customStyle="1" w:styleId="FootnoteBlockText">
    <w:name w:val="Footnote Block Text"/>
    <w:basedOn w:val="Textonotapie"/>
    <w:next w:val="Textonotapi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Descripcin">
    <w:name w:val="caption"/>
    <w:basedOn w:val="Normal"/>
    <w:link w:val="DescripcinCar"/>
    <w:pPr>
      <w:spacing w:after="120"/>
    </w:pPr>
    <w:rPr>
      <w:i/>
    </w:rPr>
  </w:style>
  <w:style w:type="paragraph" w:customStyle="1" w:styleId="TableCaption">
    <w:name w:val="Table Caption"/>
    <w:basedOn w:val="Descripcin"/>
    <w:pPr>
      <w:keepNext/>
    </w:pPr>
  </w:style>
  <w:style w:type="paragraph" w:customStyle="1" w:styleId="ImageCaption">
    <w:name w:val="Image Caption"/>
    <w:basedOn w:val="Descripci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DescripcinCar">
    <w:name w:val="Descripción Car"/>
    <w:basedOn w:val="Fuentedeprrafopredeter"/>
    <w:link w:val="Descripcin"/>
  </w:style>
  <w:style w:type="character" w:customStyle="1" w:styleId="VerbatimChar">
    <w:name w:val="Verbatim Char"/>
    <w:basedOn w:val="DescripcinCar"/>
    <w:link w:val="SourceCode"/>
    <w:rPr>
      <w:rFonts w:ascii="Consolas" w:hAnsi="Consolas"/>
      <w:sz w:val="22"/>
    </w:rPr>
  </w:style>
  <w:style w:type="character" w:customStyle="1" w:styleId="SectionNumber">
    <w:name w:val="Section Number"/>
    <w:basedOn w:val="DescripcinCar"/>
  </w:style>
  <w:style w:type="character" w:styleId="Refdenotaalpie">
    <w:name w:val="footnote reference"/>
    <w:basedOn w:val="DescripcinCar"/>
    <w:rPr>
      <w:vertAlign w:val="superscript"/>
    </w:rPr>
  </w:style>
  <w:style w:type="character" w:styleId="Hipervnculo">
    <w:name w:val="Hyperlink"/>
    <w:basedOn w:val="DescripcinCar"/>
    <w:rPr>
      <w:color w:val="156082" w:themeColor="accent1"/>
    </w:rPr>
  </w:style>
  <w:style w:type="paragraph" w:styleId="TtuloTDC">
    <w:name w:val="TOC Heading"/>
    <w:basedOn w:val="Ttulo1"/>
    <w:next w:val="Textoindependien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Encabezado">
    <w:name w:val="header"/>
    <w:basedOn w:val="Normal"/>
    <w:link w:val="EncabezadoCar"/>
    <w:uiPriority w:val="99"/>
    <w:unhideWhenUsed/>
    <w:rsid w:val="00350BA6"/>
    <w:pPr>
      <w:tabs>
        <w:tab w:val="center" w:pos="4252"/>
        <w:tab w:val="right" w:pos="8504"/>
      </w:tabs>
      <w:spacing w:after="0"/>
    </w:pPr>
  </w:style>
  <w:style w:type="character" w:customStyle="1" w:styleId="EncabezadoCar">
    <w:name w:val="Encabezado Car"/>
    <w:basedOn w:val="Fuentedeprrafopredeter"/>
    <w:link w:val="Encabezado"/>
    <w:uiPriority w:val="99"/>
    <w:rsid w:val="00350BA6"/>
  </w:style>
  <w:style w:type="paragraph" w:styleId="Piedepgina">
    <w:name w:val="footer"/>
    <w:basedOn w:val="Normal"/>
    <w:link w:val="PiedepginaCar"/>
    <w:unhideWhenUsed/>
    <w:rsid w:val="00350BA6"/>
    <w:pPr>
      <w:tabs>
        <w:tab w:val="center" w:pos="4252"/>
        <w:tab w:val="right" w:pos="8504"/>
      </w:tabs>
      <w:spacing w:after="0"/>
    </w:pPr>
  </w:style>
  <w:style w:type="character" w:customStyle="1" w:styleId="PiedepginaCar">
    <w:name w:val="Pie de página Car"/>
    <w:basedOn w:val="Fuentedeprrafopredeter"/>
    <w:link w:val="Piedepgina"/>
    <w:rsid w:val="00350BA6"/>
  </w:style>
  <w:style w:type="paragraph" w:styleId="NormalWeb">
    <w:name w:val="Normal (Web)"/>
    <w:basedOn w:val="Normal"/>
    <w:uiPriority w:val="99"/>
    <w:unhideWhenUsed/>
    <w:rsid w:val="00350BA6"/>
    <w:pPr>
      <w:spacing w:before="100" w:beforeAutospacing="1" w:after="100" w:afterAutospacing="1"/>
    </w:pPr>
    <w:rPr>
      <w:rFonts w:ascii="Times New Roman" w:eastAsia="Times New Roman" w:hAnsi="Times New Roman" w:cs="Times New Roman"/>
      <w:lang w:eastAsia="es-CO"/>
    </w:rPr>
  </w:style>
  <w:style w:type="table" w:styleId="Tablaconcuadrcula">
    <w:name w:val="Table Grid"/>
    <w:basedOn w:val="Tablanormal"/>
    <w:uiPriority w:val="59"/>
    <w:rsid w:val="00350BA6"/>
    <w:pPr>
      <w:spacing w:after="0"/>
    </w:pPr>
    <w:rPr>
      <w:sz w:val="22"/>
      <w:szCs w:val="22"/>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019584">
      <w:bodyDiv w:val="1"/>
      <w:marLeft w:val="0"/>
      <w:marRight w:val="0"/>
      <w:marTop w:val="0"/>
      <w:marBottom w:val="0"/>
      <w:divBdr>
        <w:top w:val="none" w:sz="0" w:space="0" w:color="auto"/>
        <w:left w:val="none" w:sz="0" w:space="0" w:color="auto"/>
        <w:bottom w:val="none" w:sz="0" w:space="0" w:color="auto"/>
        <w:right w:val="none" w:sz="0" w:space="0" w:color="auto"/>
      </w:divBdr>
    </w:div>
    <w:div w:id="733897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606</Words>
  <Characters>3335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orrego rodriguez</dc:creator>
  <cp:keywords/>
  <cp:lastModifiedBy>alexandra orrego rodriguez</cp:lastModifiedBy>
  <cp:revision>6</cp:revision>
  <dcterms:created xsi:type="dcterms:W3CDTF">2026-06-11T15:54:00Z</dcterms:created>
  <dcterms:modified xsi:type="dcterms:W3CDTF">2026-06-11T17:29:00Z</dcterms:modified>
</cp:coreProperties>
</file>